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BFAE0" w14:textId="77777777" w:rsidR="00F23A10" w:rsidRPr="00F23A10" w:rsidRDefault="00F23A10" w:rsidP="00F23A10">
      <w:pPr>
        <w:rPr>
          <w:rFonts w:ascii="PF BeauSans Pro" w:hAnsi="PF BeauSans Pro"/>
          <w:b/>
          <w:bCs/>
        </w:rPr>
      </w:pPr>
      <w:r w:rsidRPr="00F23A10">
        <w:rPr>
          <w:rFonts w:ascii="PF BeauSans Pro" w:hAnsi="PF BeauSans Pro"/>
          <w:b/>
          <w:bCs/>
        </w:rPr>
        <w:t>Az energetikai tanúsítást végző szervezetek listája</w:t>
      </w:r>
    </w:p>
    <w:p w14:paraId="647458A3" w14:textId="77777777" w:rsidR="00F23A10" w:rsidRPr="00F23A10" w:rsidRDefault="00F23A10" w:rsidP="00F23A10">
      <w:pPr>
        <w:pStyle w:val="Listaszerbekezds"/>
        <w:numPr>
          <w:ilvl w:val="0"/>
          <w:numId w:val="2"/>
        </w:numPr>
        <w:rPr>
          <w:rFonts w:ascii="PF BeauSans Pro" w:hAnsi="PF BeauSans Pro"/>
        </w:rPr>
      </w:pPr>
      <w:r w:rsidRPr="00F23A10">
        <w:rPr>
          <w:rFonts w:ascii="PF BeauSans Pro" w:hAnsi="PF BeauSans Pro"/>
        </w:rPr>
        <w:t>Magyar Mérnöki Kamara honlapján:</w:t>
      </w:r>
    </w:p>
    <w:p w14:paraId="5E794964" w14:textId="43DE23E4" w:rsid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mmk.hu oldalon a jobb oldalon található keresőben a „Részletes keresés” opcióra váltva a szakterület mezőbe a TÉ-Épületek energetikai tanúsítása (energetikai tanúsító) szakterület kiválasztásával</w:t>
      </w:r>
    </w:p>
    <w:p w14:paraId="3C13AB2F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</w:p>
    <w:p w14:paraId="6E017BE9" w14:textId="77777777" w:rsidR="00F23A10" w:rsidRPr="00F23A10" w:rsidRDefault="00F23A10" w:rsidP="00F23A10">
      <w:pPr>
        <w:pStyle w:val="Listaszerbekezds"/>
        <w:numPr>
          <w:ilvl w:val="0"/>
          <w:numId w:val="1"/>
        </w:numPr>
        <w:rPr>
          <w:rFonts w:ascii="PF BeauSans Pro" w:hAnsi="PF BeauSans Pro"/>
        </w:rPr>
      </w:pPr>
      <w:r w:rsidRPr="00F23A10">
        <w:rPr>
          <w:rFonts w:ascii="PF BeauSans Pro" w:hAnsi="PF BeauSans Pro"/>
        </w:rPr>
        <w:t>Magyar Építész Kamara honlapján:</w:t>
      </w:r>
    </w:p>
    <w:p w14:paraId="49FB79C7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 xml:space="preserve">mek.hu oldalon Névjegyzék menüben „Jogosultság </w:t>
      </w:r>
      <w:proofErr w:type="spellStart"/>
      <w:proofErr w:type="gramStart"/>
      <w:r w:rsidRPr="00F23A10">
        <w:rPr>
          <w:rFonts w:ascii="PF BeauSans Pro" w:hAnsi="PF BeauSans Pro"/>
        </w:rPr>
        <w:t>csoport”rovatban</w:t>
      </w:r>
      <w:proofErr w:type="spellEnd"/>
      <w:proofErr w:type="gramEnd"/>
      <w:r w:rsidRPr="00F23A10">
        <w:rPr>
          <w:rFonts w:ascii="PF BeauSans Pro" w:hAnsi="PF BeauSans Pro"/>
        </w:rPr>
        <w:t>: Tanúsítás, „Jogosultság” rovatban: TÉ (Energetikai tanúsítói jogosultság) kiválasztása szükséges.</w:t>
      </w:r>
    </w:p>
    <w:p w14:paraId="4F7BA2EE" w14:textId="77777777" w:rsidR="00F23A10" w:rsidRPr="00F23A10" w:rsidRDefault="00F23A10" w:rsidP="00F23A10">
      <w:pPr>
        <w:rPr>
          <w:rFonts w:ascii="PF BeauSans Pro" w:hAnsi="PF BeauSans Pro"/>
          <w:b/>
          <w:bCs/>
        </w:rPr>
      </w:pPr>
      <w:r w:rsidRPr="00F23A10">
        <w:rPr>
          <w:rFonts w:ascii="PF BeauSans Pro" w:hAnsi="PF BeauSans Pro"/>
          <w:b/>
          <w:bCs/>
        </w:rPr>
        <w:t>Az energetikai auditálást végző személyek és szervezetek névjegyzéke</w:t>
      </w:r>
    </w:p>
    <w:p w14:paraId="552663EB" w14:textId="77777777" w:rsidR="00F23A10" w:rsidRPr="00F23A10" w:rsidRDefault="00F23A10" w:rsidP="00F23A10">
      <w:pPr>
        <w:pStyle w:val="Listaszerbekezds"/>
        <w:numPr>
          <w:ilvl w:val="0"/>
          <w:numId w:val="1"/>
        </w:numPr>
        <w:rPr>
          <w:rFonts w:ascii="PF BeauSans Pro" w:hAnsi="PF BeauSans Pro"/>
        </w:rPr>
      </w:pPr>
      <w:r w:rsidRPr="00F23A10">
        <w:rPr>
          <w:rFonts w:ascii="PF BeauSans Pro" w:hAnsi="PF BeauSans Pro"/>
        </w:rPr>
        <w:t>Magyar Energetikai és Közmű-szabályozási Hivatal energiahatékonysági honlapján:</w:t>
      </w:r>
    </w:p>
    <w:p w14:paraId="3CD417F2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hyperlink r:id="rId5" w:history="1">
        <w:r w:rsidRPr="00F23A10">
          <w:rPr>
            <w:rStyle w:val="Hiperhivatkozs"/>
            <w:rFonts w:ascii="PF BeauSans Pro" w:hAnsi="PF BeauSans Pro"/>
            <w:color w:val="auto"/>
            <w:u w:val="none"/>
          </w:rPr>
          <w:t>https://www.enhat.mekh.hu/audit</w:t>
        </w:r>
      </w:hyperlink>
      <w:r w:rsidRPr="00F23A10">
        <w:rPr>
          <w:rFonts w:ascii="PF BeauSans Pro" w:hAnsi="PF BeauSans Pro"/>
        </w:rPr>
        <w:t xml:space="preserve"> oldalon található az energetikai auditálást végző személyek és szervezetek névjegyzéke.</w:t>
      </w:r>
    </w:p>
    <w:p w14:paraId="2FA77622" w14:textId="77777777" w:rsidR="00F23A10" w:rsidRPr="00F23A10" w:rsidRDefault="00F23A10" w:rsidP="00F23A10">
      <w:pPr>
        <w:pStyle w:val="Listaszerbekezds"/>
        <w:rPr>
          <w:rFonts w:ascii="PF BeauSans Pro" w:hAnsi="PF BeauSans Pro"/>
          <w:b/>
          <w:bCs/>
        </w:rPr>
      </w:pPr>
    </w:p>
    <w:p w14:paraId="466BBA50" w14:textId="77777777" w:rsidR="00F23A10" w:rsidRPr="00F23A10" w:rsidRDefault="00F23A10" w:rsidP="00F23A10">
      <w:pPr>
        <w:rPr>
          <w:rFonts w:ascii="PF BeauSans Pro" w:hAnsi="PF BeauSans Pro"/>
          <w:b/>
          <w:bCs/>
        </w:rPr>
      </w:pPr>
      <w:r w:rsidRPr="00F23A10">
        <w:rPr>
          <w:rFonts w:ascii="PF BeauSans Pro" w:hAnsi="PF BeauSans Pro"/>
          <w:b/>
          <w:bCs/>
        </w:rPr>
        <w:t>Az energiahatékonyságot javító intézkedések és programok elérhetősége</w:t>
      </w:r>
    </w:p>
    <w:p w14:paraId="2DD75F3D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hyperlink r:id="rId6" w:history="1">
        <w:r w:rsidRPr="00F23A10">
          <w:rPr>
            <w:rStyle w:val="Hiperhivatkozs"/>
            <w:rFonts w:ascii="PF BeauSans Pro" w:hAnsi="PF BeauSans Pro"/>
            <w:color w:val="auto"/>
            <w:u w:val="none"/>
          </w:rPr>
          <w:t>https://www.enhat.mekh.hu/</w:t>
        </w:r>
      </w:hyperlink>
    </w:p>
    <w:p w14:paraId="3A6D6846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hyperlink r:id="rId7" w:history="1">
        <w:r w:rsidRPr="00F23A10">
          <w:rPr>
            <w:rStyle w:val="Hiperhivatkozs"/>
            <w:rFonts w:ascii="PF BeauSans Pro" w:hAnsi="PF BeauSans Pro"/>
            <w:color w:val="auto"/>
            <w:u w:val="none"/>
          </w:rPr>
          <w:t>https://www.palyazat.gov.hu/</w:t>
        </w:r>
      </w:hyperlink>
    </w:p>
    <w:p w14:paraId="1246195A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</w:p>
    <w:p w14:paraId="264755F5" w14:textId="77777777" w:rsidR="00F23A10" w:rsidRPr="00F23A10" w:rsidRDefault="00F23A10" w:rsidP="00F23A10">
      <w:pPr>
        <w:rPr>
          <w:rFonts w:ascii="PF BeauSans Pro" w:hAnsi="PF BeauSans Pro"/>
          <w:b/>
          <w:bCs/>
        </w:rPr>
      </w:pPr>
      <w:r w:rsidRPr="00F23A10">
        <w:rPr>
          <w:rFonts w:ascii="PF BeauSans Pro" w:hAnsi="PF BeauSans Pro"/>
          <w:b/>
          <w:bCs/>
        </w:rPr>
        <w:t>Az energetikai fogyasztói tanácsadó vagy érdekvédelmi szervezetek elérhetősége</w:t>
      </w:r>
    </w:p>
    <w:p w14:paraId="19B95DB1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Magyar Energiafogyasztók Szövetsége</w:t>
      </w:r>
    </w:p>
    <w:p w14:paraId="774BFFED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1091 Budapest, Üllői út 25.</w:t>
      </w:r>
    </w:p>
    <w:p w14:paraId="39A622E1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Telefon: +36 1</w:t>
      </w:r>
      <w:r w:rsidRPr="00F23A10">
        <w:rPr>
          <w:rFonts w:ascii="Cambria" w:hAnsi="Cambria" w:cs="Cambria"/>
        </w:rPr>
        <w:t> </w:t>
      </w:r>
      <w:r w:rsidRPr="00F23A10">
        <w:rPr>
          <w:rFonts w:ascii="PF BeauSans Pro" w:hAnsi="PF BeauSans Pro"/>
        </w:rPr>
        <w:t>210 7116</w:t>
      </w:r>
    </w:p>
    <w:p w14:paraId="3594EE47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 xml:space="preserve">Email: </w:t>
      </w:r>
      <w:hyperlink r:id="rId8" w:history="1">
        <w:r w:rsidRPr="00F23A10">
          <w:rPr>
            <w:rStyle w:val="Hiperhivatkozs"/>
            <w:rFonts w:ascii="PF BeauSans Pro" w:hAnsi="PF BeauSans Pro"/>
            <w:color w:val="auto"/>
            <w:u w:val="none"/>
          </w:rPr>
          <w:t>mesz.iroda@freemail.hu</w:t>
        </w:r>
      </w:hyperlink>
    </w:p>
    <w:p w14:paraId="2D85D9C8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Honlap: www.energiafogyasztok.hu</w:t>
      </w:r>
    </w:p>
    <w:p w14:paraId="0300AC25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</w:p>
    <w:p w14:paraId="4BD8BCCA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Klímabarát Települések Szövetsége</w:t>
      </w:r>
    </w:p>
    <w:p w14:paraId="54CF77D0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1126 Budapest, Böszörményi út 24. „B” irodaház I. em. 113-114.</w:t>
      </w:r>
    </w:p>
    <w:p w14:paraId="36343CA8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Telefon: +36 1</w:t>
      </w:r>
      <w:r w:rsidRPr="00F23A10">
        <w:rPr>
          <w:rFonts w:ascii="Cambria" w:hAnsi="Cambria" w:cs="Cambria"/>
        </w:rPr>
        <w:t> </w:t>
      </w:r>
      <w:r w:rsidRPr="00F23A10">
        <w:rPr>
          <w:rFonts w:ascii="PF BeauSans Pro" w:hAnsi="PF BeauSans Pro"/>
        </w:rPr>
        <w:t>249 5469</w:t>
      </w:r>
    </w:p>
    <w:p w14:paraId="0D07C78F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Email: szovetseg@klimabarat.hu</w:t>
      </w:r>
    </w:p>
    <w:p w14:paraId="7E7F7A35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Honlap: www.klimabarat.hu</w:t>
      </w:r>
    </w:p>
    <w:p w14:paraId="7B804B78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</w:p>
    <w:p w14:paraId="03DC437E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Energia Klub Környezetvédelmi Egyesület</w:t>
      </w:r>
    </w:p>
    <w:p w14:paraId="3415E6DB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1056 Budapest, Szerb u. 17-19.</w:t>
      </w:r>
    </w:p>
    <w:p w14:paraId="47462E3C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Telefon: +36 1</w:t>
      </w:r>
      <w:r w:rsidRPr="00F23A10">
        <w:rPr>
          <w:rFonts w:ascii="Cambria" w:hAnsi="Cambria" w:cs="Cambria"/>
        </w:rPr>
        <w:t> </w:t>
      </w:r>
      <w:r w:rsidRPr="00F23A10">
        <w:rPr>
          <w:rFonts w:ascii="PF BeauSans Pro" w:hAnsi="PF BeauSans Pro"/>
        </w:rPr>
        <w:t>411-3520</w:t>
      </w:r>
    </w:p>
    <w:p w14:paraId="6A6882FE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Email: energiaklub@energiaklub.hu</w:t>
      </w:r>
    </w:p>
    <w:p w14:paraId="46764A40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Honlap: www.energiaklub.hu</w:t>
      </w:r>
    </w:p>
    <w:p w14:paraId="430B5C61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</w:p>
    <w:p w14:paraId="25E3DAFE" w14:textId="77777777" w:rsidR="00F23A10" w:rsidRPr="00F23A10" w:rsidRDefault="00F23A10" w:rsidP="00F23A10">
      <w:pPr>
        <w:rPr>
          <w:rFonts w:ascii="PF BeauSans Pro" w:hAnsi="PF BeauSans Pro"/>
          <w:b/>
          <w:bCs/>
        </w:rPr>
      </w:pPr>
      <w:r w:rsidRPr="00F23A10">
        <w:rPr>
          <w:rFonts w:ascii="PF BeauSans Pro" w:hAnsi="PF BeauSans Pro"/>
          <w:b/>
          <w:bCs/>
        </w:rPr>
        <w:t>A villamos energiával működő berendezések fogyasztáscsökkentésével kapcsolatos leírások elérhetők az alábbi oldalon:</w:t>
      </w:r>
    </w:p>
    <w:p w14:paraId="31550F60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  <w:r w:rsidRPr="00F23A10">
        <w:rPr>
          <w:rFonts w:ascii="PF BeauSans Pro" w:hAnsi="PF BeauSans Pro"/>
        </w:rPr>
        <w:t>https://www.enhat.mekh.hu/tippek</w:t>
      </w:r>
    </w:p>
    <w:p w14:paraId="273BAC32" w14:textId="77777777" w:rsidR="00F23A10" w:rsidRPr="00F23A10" w:rsidRDefault="00F23A10" w:rsidP="00F23A10">
      <w:pPr>
        <w:pStyle w:val="Listaszerbekezds"/>
        <w:rPr>
          <w:rFonts w:ascii="PF BeauSans Pro" w:hAnsi="PF BeauSans Pro"/>
        </w:rPr>
      </w:pPr>
    </w:p>
    <w:p w14:paraId="5D996D29" w14:textId="77777777" w:rsidR="008936B7" w:rsidRPr="00F23A10" w:rsidRDefault="008936B7">
      <w:pPr>
        <w:rPr>
          <w:rFonts w:ascii="PF BeauSans Pro" w:hAnsi="PF BeauSans Pro"/>
        </w:rPr>
      </w:pPr>
    </w:p>
    <w:sectPr w:rsidR="008936B7" w:rsidRPr="00F2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BeauSans Pro"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72B0"/>
    <w:multiLevelType w:val="hybridMultilevel"/>
    <w:tmpl w:val="B7C23704"/>
    <w:lvl w:ilvl="0" w:tplc="BDC01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4E39"/>
    <w:multiLevelType w:val="hybridMultilevel"/>
    <w:tmpl w:val="A5120FBC"/>
    <w:lvl w:ilvl="0" w:tplc="6778C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10"/>
    <w:rsid w:val="008936B7"/>
    <w:rsid w:val="00F2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E053"/>
  <w15:chartTrackingRefBased/>
  <w15:docId w15:val="{76BFD1F0-BE90-48CA-82C5-D0EB742B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3A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3A1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2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z.irod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hat.mekh.hu/" TargetMode="External"/><Relationship Id="rId5" Type="http://schemas.openxmlformats.org/officeDocument/2006/relationships/hyperlink" Target="https://www.enhat.mekh.hu/au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Gyurcsek, Melinda Edina</dc:creator>
  <cp:keywords/>
  <dc:description/>
  <cp:lastModifiedBy>Gyurcsek, Melinda Edina</cp:lastModifiedBy>
  <cp:revision>1</cp:revision>
  <dcterms:created xsi:type="dcterms:W3CDTF">2021-07-28T12:29:00Z</dcterms:created>
  <dcterms:modified xsi:type="dcterms:W3CDTF">2021-07-28T12:31:00Z</dcterms:modified>
</cp:coreProperties>
</file>